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32614" w14:paraId="1D5ECD27" w14:textId="77777777">
        <w:tc>
          <w:tcPr>
            <w:tcW w:w="3005" w:type="dxa"/>
            <w:gridSpan w:val="4"/>
            <w:tcBorders>
              <w:top w:val="nil"/>
              <w:left w:val="nil"/>
              <w:bottom w:val="nil"/>
              <w:right w:val="nil"/>
            </w:tcBorders>
            <w:tcMar>
              <w:top w:w="20" w:type="dxa"/>
              <w:left w:w="20" w:type="dxa"/>
              <w:bottom w:w="20" w:type="dxa"/>
              <w:right w:w="20" w:type="dxa"/>
            </w:tcMar>
          </w:tcPr>
          <w:p w14:paraId="0B7F62B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FB222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2D5B29C9"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023-26-137</w:t>
            </w:r>
          </w:p>
        </w:tc>
      </w:tr>
      <w:tr w:rsidR="00032614" w14:paraId="496F5805" w14:textId="77777777">
        <w:tc>
          <w:tcPr>
            <w:tcW w:w="3005" w:type="dxa"/>
            <w:gridSpan w:val="4"/>
            <w:tcBorders>
              <w:top w:val="nil"/>
              <w:left w:val="nil"/>
              <w:bottom w:val="nil"/>
              <w:right w:val="nil"/>
            </w:tcBorders>
            <w:tcMar>
              <w:top w:w="20" w:type="dxa"/>
              <w:left w:w="20" w:type="dxa"/>
              <w:bottom w:w="20" w:type="dxa"/>
              <w:right w:w="20" w:type="dxa"/>
            </w:tcMar>
          </w:tcPr>
          <w:p w14:paraId="58F10F6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32E9ECF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33593A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E75BEF0" w14:textId="77777777">
        <w:tc>
          <w:tcPr>
            <w:tcW w:w="3005" w:type="dxa"/>
            <w:gridSpan w:val="4"/>
            <w:tcBorders>
              <w:top w:val="nil"/>
              <w:left w:val="nil"/>
              <w:bottom w:val="nil"/>
              <w:right w:val="nil"/>
            </w:tcBorders>
            <w:tcMar>
              <w:top w:w="20" w:type="dxa"/>
              <w:left w:w="20" w:type="dxa"/>
              <w:bottom w:w="20" w:type="dxa"/>
              <w:right w:w="20" w:type="dxa"/>
            </w:tcMar>
          </w:tcPr>
          <w:p w14:paraId="4F90A18A"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Schlosserarbeiten: Treppen, Geländer  I Aufstockung u. Sanierung Walter-Erbe-Schule Tübingen </w:t>
            </w:r>
          </w:p>
        </w:tc>
        <w:tc>
          <w:tcPr>
            <w:tcW w:w="3005" w:type="dxa"/>
            <w:gridSpan w:val="2"/>
            <w:tcBorders>
              <w:top w:val="nil"/>
              <w:left w:val="nil"/>
              <w:bottom w:val="nil"/>
              <w:right w:val="nil"/>
            </w:tcBorders>
            <w:tcMar>
              <w:top w:w="20" w:type="dxa"/>
              <w:left w:w="20" w:type="dxa"/>
              <w:bottom w:w="20" w:type="dxa"/>
              <w:right w:w="20" w:type="dxa"/>
            </w:tcMar>
          </w:tcPr>
          <w:p w14:paraId="7A92104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087A29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695B0340" w14:textId="77777777">
        <w:tc>
          <w:tcPr>
            <w:tcW w:w="3005" w:type="dxa"/>
            <w:gridSpan w:val="4"/>
            <w:tcBorders>
              <w:top w:val="nil"/>
              <w:left w:val="nil"/>
              <w:bottom w:val="nil"/>
              <w:right w:val="nil"/>
            </w:tcBorders>
            <w:tcMar>
              <w:top w:w="20" w:type="dxa"/>
              <w:left w:w="20" w:type="dxa"/>
              <w:bottom w:w="20" w:type="dxa"/>
              <w:right w:w="20" w:type="dxa"/>
            </w:tcMar>
          </w:tcPr>
          <w:p w14:paraId="062B0AF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3C4FFF9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40D329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38348A5" w14:textId="77777777">
        <w:tc>
          <w:tcPr>
            <w:tcW w:w="9015" w:type="dxa"/>
            <w:gridSpan w:val="7"/>
            <w:tcBorders>
              <w:top w:val="nil"/>
              <w:left w:val="nil"/>
              <w:bottom w:val="nil"/>
              <w:right w:val="nil"/>
            </w:tcBorders>
            <w:tcMar>
              <w:top w:w="20" w:type="dxa"/>
              <w:left w:w="20" w:type="dxa"/>
              <w:bottom w:w="20" w:type="dxa"/>
              <w:right w:w="20" w:type="dxa"/>
            </w:tcMar>
          </w:tcPr>
          <w:p w14:paraId="6398AF20" w14:textId="77777777"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Schlosserarbeiten: Treppen, Geländer</w:t>
            </w:r>
          </w:p>
        </w:tc>
      </w:tr>
      <w:tr w:rsidR="00032614" w14:paraId="67BE15D7" w14:textId="77777777">
        <w:tc>
          <w:tcPr>
            <w:tcW w:w="9015" w:type="dxa"/>
            <w:gridSpan w:val="7"/>
            <w:tcBorders>
              <w:top w:val="nil"/>
              <w:left w:val="nil"/>
              <w:bottom w:val="nil"/>
              <w:right w:val="nil"/>
            </w:tcBorders>
            <w:tcMar>
              <w:top w:w="20" w:type="dxa"/>
              <w:left w:w="20" w:type="dxa"/>
              <w:bottom w:w="20" w:type="dxa"/>
              <w:right w:w="20" w:type="dxa"/>
            </w:tcMar>
          </w:tcPr>
          <w:p w14:paraId="0E86E2F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0CFD456" w14:textId="77777777">
        <w:tc>
          <w:tcPr>
            <w:tcW w:w="9015" w:type="dxa"/>
            <w:gridSpan w:val="7"/>
            <w:tcBorders>
              <w:top w:val="nil"/>
              <w:left w:val="nil"/>
              <w:bottom w:val="nil"/>
              <w:right w:val="nil"/>
            </w:tcBorders>
            <w:tcMar>
              <w:top w:w="20" w:type="dxa"/>
              <w:left w:w="20" w:type="dxa"/>
              <w:bottom w:w="20" w:type="dxa"/>
              <w:right w:w="20" w:type="dxa"/>
            </w:tcMar>
          </w:tcPr>
          <w:p w14:paraId="0258B9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21B22F9" w14:textId="77777777">
        <w:tc>
          <w:tcPr>
            <w:tcW w:w="9015" w:type="dxa"/>
            <w:gridSpan w:val="7"/>
            <w:tcBorders>
              <w:top w:val="nil"/>
              <w:left w:val="nil"/>
              <w:bottom w:val="nil"/>
              <w:right w:val="nil"/>
            </w:tcBorders>
            <w:tcMar>
              <w:top w:w="20" w:type="dxa"/>
              <w:left w:w="20" w:type="dxa"/>
              <w:bottom w:w="20" w:type="dxa"/>
              <w:right w:w="20" w:type="dxa"/>
            </w:tcMar>
          </w:tcPr>
          <w:p w14:paraId="6011B35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32614" w14:paraId="18911057" w14:textId="77777777">
        <w:trPr>
          <w:trHeight w:val="43"/>
        </w:trPr>
        <w:tc>
          <w:tcPr>
            <w:tcW w:w="9015" w:type="dxa"/>
            <w:gridSpan w:val="7"/>
            <w:tcBorders>
              <w:top w:val="nil"/>
              <w:left w:val="nil"/>
              <w:bottom w:val="nil"/>
              <w:right w:val="nil"/>
            </w:tcBorders>
            <w:tcMar>
              <w:top w:w="20" w:type="dxa"/>
              <w:left w:w="20" w:type="dxa"/>
              <w:bottom w:w="20" w:type="dxa"/>
              <w:right w:w="20" w:type="dxa"/>
            </w:tcMar>
          </w:tcPr>
          <w:p w14:paraId="06196DA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D25D34E" w14:textId="77777777">
        <w:tc>
          <w:tcPr>
            <w:tcW w:w="450" w:type="dxa"/>
            <w:tcBorders>
              <w:top w:val="nil"/>
              <w:left w:val="nil"/>
              <w:bottom w:val="nil"/>
              <w:right w:val="nil"/>
            </w:tcBorders>
            <w:tcMar>
              <w:top w:w="20" w:type="dxa"/>
              <w:left w:w="20" w:type="dxa"/>
              <w:bottom w:w="20" w:type="dxa"/>
              <w:right w:w="20" w:type="dxa"/>
            </w:tcMar>
          </w:tcPr>
          <w:p w14:paraId="102C9D9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1AA593DA"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tc>
      </w:tr>
      <w:tr w:rsidR="00032614" w14:paraId="7F5D7CDC" w14:textId="77777777">
        <w:tc>
          <w:tcPr>
            <w:tcW w:w="450" w:type="dxa"/>
            <w:tcBorders>
              <w:top w:val="nil"/>
              <w:left w:val="nil"/>
              <w:bottom w:val="nil"/>
              <w:right w:val="nil"/>
            </w:tcBorders>
            <w:tcMar>
              <w:top w:w="20" w:type="dxa"/>
              <w:left w:w="20" w:type="dxa"/>
              <w:bottom w:w="20" w:type="dxa"/>
              <w:right w:w="20" w:type="dxa"/>
            </w:tcMar>
          </w:tcPr>
          <w:p w14:paraId="0F2851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18D0050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032614" w14:paraId="383E9206" w14:textId="77777777">
        <w:tc>
          <w:tcPr>
            <w:tcW w:w="450" w:type="dxa"/>
            <w:tcBorders>
              <w:top w:val="nil"/>
              <w:left w:val="nil"/>
              <w:bottom w:val="nil"/>
              <w:right w:val="nil"/>
            </w:tcBorders>
            <w:tcMar>
              <w:top w:w="20" w:type="dxa"/>
              <w:left w:w="20" w:type="dxa"/>
              <w:bottom w:w="20" w:type="dxa"/>
              <w:right w:w="20" w:type="dxa"/>
            </w:tcMar>
          </w:tcPr>
          <w:p w14:paraId="408C014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619D64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032614" w14:paraId="25F9ED28" w14:textId="77777777">
        <w:tc>
          <w:tcPr>
            <w:tcW w:w="450" w:type="dxa"/>
            <w:tcBorders>
              <w:top w:val="nil"/>
              <w:left w:val="nil"/>
              <w:bottom w:val="nil"/>
              <w:right w:val="nil"/>
            </w:tcBorders>
            <w:tcMar>
              <w:top w:w="20" w:type="dxa"/>
              <w:left w:w="20" w:type="dxa"/>
              <w:bottom w:w="20" w:type="dxa"/>
              <w:right w:w="20" w:type="dxa"/>
            </w:tcMar>
          </w:tcPr>
          <w:p w14:paraId="5374D26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7362F8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3B8E501"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4CB2C6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173791B" w14:textId="260BB7DD"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p>
        </w:tc>
      </w:tr>
      <w:tr w:rsidR="00032614" w14:paraId="6A32F0B5" w14:textId="77777777">
        <w:tc>
          <w:tcPr>
            <w:tcW w:w="450" w:type="dxa"/>
            <w:tcBorders>
              <w:top w:val="nil"/>
              <w:left w:val="nil"/>
              <w:bottom w:val="nil"/>
              <w:right w:val="nil"/>
            </w:tcBorders>
            <w:tcMar>
              <w:top w:w="20" w:type="dxa"/>
              <w:left w:w="20" w:type="dxa"/>
              <w:bottom w:w="20" w:type="dxa"/>
              <w:right w:w="20" w:type="dxa"/>
            </w:tcMar>
          </w:tcPr>
          <w:p w14:paraId="000BE40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45392E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337F234"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38740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1C6FF0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32614" w14:paraId="015C7194" w14:textId="77777777">
        <w:tc>
          <w:tcPr>
            <w:tcW w:w="450" w:type="dxa"/>
            <w:tcBorders>
              <w:top w:val="nil"/>
              <w:left w:val="nil"/>
              <w:bottom w:val="nil"/>
              <w:right w:val="nil"/>
            </w:tcBorders>
            <w:tcMar>
              <w:top w:w="20" w:type="dxa"/>
              <w:left w:w="20" w:type="dxa"/>
              <w:bottom w:w="20" w:type="dxa"/>
              <w:right w:w="20" w:type="dxa"/>
            </w:tcMar>
          </w:tcPr>
          <w:p w14:paraId="3F4933E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C58822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5A2C0A"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A8507A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C8264A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032614" w14:paraId="67B375FF" w14:textId="77777777">
        <w:tc>
          <w:tcPr>
            <w:tcW w:w="450" w:type="dxa"/>
            <w:tcBorders>
              <w:top w:val="nil"/>
              <w:left w:val="nil"/>
              <w:bottom w:val="nil"/>
              <w:right w:val="nil"/>
            </w:tcBorders>
            <w:tcMar>
              <w:top w:w="20" w:type="dxa"/>
              <w:left w:w="20" w:type="dxa"/>
              <w:bottom w:w="20" w:type="dxa"/>
              <w:right w:w="20" w:type="dxa"/>
            </w:tcMar>
          </w:tcPr>
          <w:p w14:paraId="527DE7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51932D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326DDD6" w14:textId="2EE86578"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72C0ECC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E485360" w14:textId="6D5B19F8"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sidR="003C479B">
              <w:rPr>
                <w:rFonts w:ascii="Arial" w:hAnsi="Arial" w:cs="Arial"/>
                <w:color w:val="BE0000"/>
                <w:kern w:val="0"/>
                <w:sz w:val="20"/>
                <w:szCs w:val="20"/>
              </w:rPr>
              <w:t>mit Auftragserteilung</w:t>
            </w:r>
            <w:r>
              <w:rPr>
                <w:rFonts w:ascii="Arial" w:hAnsi="Arial" w:cs="Arial"/>
                <w:color w:val="000000"/>
                <w:kern w:val="0"/>
                <w:sz w:val="20"/>
                <w:szCs w:val="20"/>
              </w:rPr>
              <w:t xml:space="preserve"> zugehen; Ihr Auskunftsrecht gemäß § 5 Absatz 2 Satz 1 VOB/B bleibt hiervon unberührt.</w:t>
            </w:r>
          </w:p>
        </w:tc>
      </w:tr>
      <w:tr w:rsidR="00032614" w14:paraId="479CDDB6" w14:textId="77777777">
        <w:tc>
          <w:tcPr>
            <w:tcW w:w="450" w:type="dxa"/>
            <w:tcBorders>
              <w:top w:val="nil"/>
              <w:left w:val="nil"/>
              <w:bottom w:val="nil"/>
              <w:right w:val="nil"/>
            </w:tcBorders>
            <w:tcMar>
              <w:top w:w="20" w:type="dxa"/>
              <w:left w:w="20" w:type="dxa"/>
              <w:bottom w:w="20" w:type="dxa"/>
              <w:right w:w="20" w:type="dxa"/>
            </w:tcMar>
          </w:tcPr>
          <w:p w14:paraId="6AC295A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596D018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F4BFC0"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5E0EE5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12445F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032614" w14:paraId="6AE376D4" w14:textId="77777777">
        <w:tc>
          <w:tcPr>
            <w:tcW w:w="450" w:type="dxa"/>
            <w:tcBorders>
              <w:top w:val="nil"/>
              <w:left w:val="nil"/>
              <w:bottom w:val="nil"/>
              <w:right w:val="nil"/>
            </w:tcBorders>
            <w:tcMar>
              <w:top w:w="20" w:type="dxa"/>
              <w:left w:w="20" w:type="dxa"/>
              <w:bottom w:w="20" w:type="dxa"/>
              <w:right w:w="20" w:type="dxa"/>
            </w:tcMar>
          </w:tcPr>
          <w:p w14:paraId="67F265C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938961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32614" w14:paraId="0E6660E9" w14:textId="77777777">
        <w:tc>
          <w:tcPr>
            <w:tcW w:w="450" w:type="dxa"/>
            <w:tcBorders>
              <w:top w:val="nil"/>
              <w:left w:val="nil"/>
              <w:bottom w:val="nil"/>
              <w:right w:val="nil"/>
            </w:tcBorders>
            <w:tcMar>
              <w:top w:w="20" w:type="dxa"/>
              <w:left w:w="20" w:type="dxa"/>
              <w:bottom w:w="20" w:type="dxa"/>
              <w:right w:w="20" w:type="dxa"/>
            </w:tcMar>
          </w:tcPr>
          <w:p w14:paraId="335287D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89FD17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0333C60" w14:textId="5DE3ABBD" w:rsidR="004421D7" w:rsidRDefault="00090CD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3634A5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CBCB487" w14:textId="3F0B232B" w:rsidR="004421D7" w:rsidRDefault="004421D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sidR="00090CDF">
              <w:rPr>
                <w:rFonts w:ascii="Arial" w:hAnsi="Arial" w:cs="Arial"/>
                <w:color w:val="0000FF"/>
                <w:kern w:val="0"/>
                <w:sz w:val="20"/>
                <w:szCs w:val="20"/>
              </w:rPr>
              <w:t>05.05</w:t>
            </w:r>
            <w:r>
              <w:rPr>
                <w:rFonts w:ascii="Arial" w:hAnsi="Arial" w:cs="Arial"/>
                <w:color w:val="0000FF"/>
                <w:kern w:val="0"/>
                <w:sz w:val="20"/>
                <w:szCs w:val="20"/>
              </w:rPr>
              <w:t>.2027</w:t>
            </w:r>
          </w:p>
        </w:tc>
      </w:tr>
      <w:tr w:rsidR="00032614" w14:paraId="618644E3" w14:textId="77777777">
        <w:tc>
          <w:tcPr>
            <w:tcW w:w="450" w:type="dxa"/>
            <w:tcBorders>
              <w:top w:val="nil"/>
              <w:left w:val="nil"/>
              <w:bottom w:val="nil"/>
              <w:right w:val="nil"/>
            </w:tcBorders>
            <w:tcMar>
              <w:top w:w="20" w:type="dxa"/>
              <w:left w:w="20" w:type="dxa"/>
              <w:bottom w:w="20" w:type="dxa"/>
              <w:right w:w="20" w:type="dxa"/>
            </w:tcMar>
          </w:tcPr>
          <w:p w14:paraId="08A0712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77FE721"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E21F34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0D2B72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EC8342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für den Ausführungsbeginn.</w:t>
            </w:r>
          </w:p>
        </w:tc>
      </w:tr>
      <w:tr w:rsidR="00032614" w14:paraId="326079DA" w14:textId="77777777">
        <w:tc>
          <w:tcPr>
            <w:tcW w:w="450" w:type="dxa"/>
            <w:tcBorders>
              <w:top w:val="nil"/>
              <w:left w:val="nil"/>
              <w:bottom w:val="nil"/>
              <w:right w:val="nil"/>
            </w:tcBorders>
            <w:tcMar>
              <w:top w:w="20" w:type="dxa"/>
              <w:left w:w="20" w:type="dxa"/>
              <w:bottom w:w="20" w:type="dxa"/>
              <w:right w:w="20" w:type="dxa"/>
            </w:tcMar>
          </w:tcPr>
          <w:p w14:paraId="770DAEA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56AA5CC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2F11B1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0B673C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28423D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032614" w14:paraId="4A8C748D" w14:textId="77777777">
        <w:tc>
          <w:tcPr>
            <w:tcW w:w="450" w:type="dxa"/>
            <w:tcBorders>
              <w:top w:val="nil"/>
              <w:left w:val="nil"/>
              <w:bottom w:val="nil"/>
              <w:right w:val="nil"/>
            </w:tcBorders>
            <w:tcMar>
              <w:top w:w="20" w:type="dxa"/>
              <w:left w:w="20" w:type="dxa"/>
              <w:bottom w:w="20" w:type="dxa"/>
              <w:right w:w="20" w:type="dxa"/>
            </w:tcMar>
          </w:tcPr>
          <w:p w14:paraId="3A2F6C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094EE71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5894BD"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303007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535C32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032614" w14:paraId="1639F149" w14:textId="77777777">
        <w:tc>
          <w:tcPr>
            <w:tcW w:w="450" w:type="dxa"/>
            <w:tcBorders>
              <w:top w:val="nil"/>
              <w:left w:val="nil"/>
              <w:bottom w:val="nil"/>
              <w:right w:val="nil"/>
            </w:tcBorders>
            <w:tcMar>
              <w:top w:w="20" w:type="dxa"/>
              <w:left w:w="20" w:type="dxa"/>
              <w:bottom w:w="20" w:type="dxa"/>
              <w:right w:w="20" w:type="dxa"/>
            </w:tcMar>
          </w:tcPr>
          <w:p w14:paraId="096026B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48B9AD4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032614" w14:paraId="62B9D529" w14:textId="77777777">
        <w:tc>
          <w:tcPr>
            <w:tcW w:w="450" w:type="dxa"/>
            <w:tcBorders>
              <w:top w:val="nil"/>
              <w:left w:val="nil"/>
              <w:bottom w:val="nil"/>
              <w:right w:val="nil"/>
            </w:tcBorders>
            <w:tcMar>
              <w:top w:w="20" w:type="dxa"/>
              <w:left w:w="20" w:type="dxa"/>
              <w:bottom w:w="20" w:type="dxa"/>
              <w:right w:w="20" w:type="dxa"/>
            </w:tcMar>
          </w:tcPr>
          <w:p w14:paraId="47EA4B9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7C71F4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262EA67" w14:textId="77777777" w:rsidR="004421D7" w:rsidRDefault="004421D7">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1D07A09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48A7A6E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032614" w14:paraId="1941C83B" w14:textId="77777777">
        <w:tc>
          <w:tcPr>
            <w:tcW w:w="450" w:type="dxa"/>
            <w:tcBorders>
              <w:top w:val="nil"/>
              <w:left w:val="nil"/>
              <w:bottom w:val="nil"/>
              <w:right w:val="nil"/>
            </w:tcBorders>
            <w:tcMar>
              <w:top w:w="20" w:type="dxa"/>
              <w:left w:w="20" w:type="dxa"/>
              <w:bottom w:w="20" w:type="dxa"/>
              <w:right w:w="20" w:type="dxa"/>
            </w:tcMar>
          </w:tcPr>
          <w:p w14:paraId="0E33746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706AD4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705DD46" w14:textId="77777777" w:rsidR="004421D7" w:rsidRDefault="004421D7">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0633723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EB24D0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032614" w14:paraId="4F6C0EE7" w14:textId="77777777">
        <w:tc>
          <w:tcPr>
            <w:tcW w:w="450" w:type="dxa"/>
            <w:tcBorders>
              <w:top w:val="nil"/>
              <w:left w:val="nil"/>
              <w:bottom w:val="nil"/>
              <w:right w:val="nil"/>
            </w:tcBorders>
            <w:tcMar>
              <w:top w:w="20" w:type="dxa"/>
              <w:left w:w="20" w:type="dxa"/>
              <w:bottom w:w="20" w:type="dxa"/>
              <w:right w:w="20" w:type="dxa"/>
            </w:tcMar>
          </w:tcPr>
          <w:p w14:paraId="0BAB4C6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2312DA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9E3A58" w14:textId="02159555"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13B0C71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FD2A76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32614" w14:paraId="313FFE1F" w14:textId="77777777">
        <w:tc>
          <w:tcPr>
            <w:tcW w:w="450" w:type="dxa"/>
            <w:tcBorders>
              <w:top w:val="nil"/>
              <w:left w:val="nil"/>
              <w:bottom w:val="nil"/>
              <w:right w:val="nil"/>
            </w:tcBorders>
            <w:tcMar>
              <w:top w:w="20" w:type="dxa"/>
              <w:left w:w="20" w:type="dxa"/>
              <w:bottom w:w="20" w:type="dxa"/>
              <w:right w:w="20" w:type="dxa"/>
            </w:tcMar>
          </w:tcPr>
          <w:p w14:paraId="7F8485A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A08AB1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6D3D7A3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9996827"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A87100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5A7E103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032614" w14:paraId="4A1354E2" w14:textId="77777777">
        <w:tc>
          <w:tcPr>
            <w:tcW w:w="450" w:type="dxa"/>
            <w:tcBorders>
              <w:top w:val="nil"/>
              <w:left w:val="nil"/>
              <w:bottom w:val="nil"/>
              <w:right w:val="nil"/>
            </w:tcBorders>
            <w:tcMar>
              <w:top w:w="20" w:type="dxa"/>
              <w:left w:w="20" w:type="dxa"/>
              <w:bottom w:w="20" w:type="dxa"/>
              <w:right w:w="20" w:type="dxa"/>
            </w:tcMar>
          </w:tcPr>
          <w:p w14:paraId="7F04A85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0BA79C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CDEAA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453CD710" w14:textId="77777777" w:rsidR="004421D7" w:rsidRDefault="004421D7">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32614" w14:paraId="41D5F6CF" w14:textId="77777777">
        <w:tc>
          <w:tcPr>
            <w:tcW w:w="450" w:type="dxa"/>
            <w:tcBorders>
              <w:top w:val="nil"/>
              <w:left w:val="nil"/>
              <w:bottom w:val="nil"/>
              <w:right w:val="nil"/>
            </w:tcBorders>
            <w:tcMar>
              <w:top w:w="20" w:type="dxa"/>
              <w:left w:w="20" w:type="dxa"/>
              <w:bottom w:w="20" w:type="dxa"/>
              <w:right w:w="20" w:type="dxa"/>
            </w:tcMar>
          </w:tcPr>
          <w:p w14:paraId="62AC344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35F2B6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3599BAA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511593F" w14:textId="612186F3" w:rsidR="004421D7" w:rsidRDefault="003C479B">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59965F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5B9DCF61" w14:textId="5E6AA7CD"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LV-Pos 01.01.0020 Erstellen Werkstatt- und Montageplanung u. LV-Pos 01.01.0030 Statische Berechnungen: 0</w:t>
            </w:r>
            <w:r w:rsidR="00090CDF">
              <w:rPr>
                <w:rFonts w:ascii="Arial" w:hAnsi="Arial" w:cs="Arial"/>
                <w:color w:val="BE0000"/>
                <w:kern w:val="0"/>
                <w:sz w:val="20"/>
                <w:szCs w:val="20"/>
              </w:rPr>
              <w:t>9</w:t>
            </w:r>
            <w:r w:rsidRPr="003C479B">
              <w:rPr>
                <w:rFonts w:ascii="Arial" w:hAnsi="Arial" w:cs="Arial"/>
                <w:color w:val="BE0000"/>
                <w:kern w:val="0"/>
                <w:sz w:val="20"/>
                <w:szCs w:val="20"/>
              </w:rPr>
              <w:t>.11.2026</w:t>
            </w:r>
          </w:p>
          <w:p w14:paraId="5029B4DF"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6B0CB9C8" w14:textId="60D20C9B"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 xml:space="preserve">Fertigstellung LV-Pos 01.02.0031 Trägerauflager an Sichtbetonwand: </w:t>
            </w:r>
            <w:r w:rsidR="00090CDF">
              <w:rPr>
                <w:rFonts w:ascii="Arial" w:hAnsi="Arial" w:cs="Arial"/>
                <w:color w:val="BE0000"/>
                <w:kern w:val="0"/>
                <w:sz w:val="20"/>
                <w:szCs w:val="20"/>
              </w:rPr>
              <w:t>10</w:t>
            </w:r>
            <w:r w:rsidRPr="003C479B">
              <w:rPr>
                <w:rFonts w:ascii="Arial" w:hAnsi="Arial" w:cs="Arial"/>
                <w:color w:val="BE0000"/>
                <w:kern w:val="0"/>
                <w:sz w:val="20"/>
                <w:szCs w:val="20"/>
              </w:rPr>
              <w:t>.12.2026</w:t>
            </w:r>
          </w:p>
          <w:p w14:paraId="624027A3"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523D8D54" w14:textId="59D55015"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Fertigstellung Deckenrandverkleidung/ Randverkleidung Fluchttreppenhaus: 2</w:t>
            </w:r>
            <w:r w:rsidR="00090CDF">
              <w:rPr>
                <w:rFonts w:ascii="Arial" w:hAnsi="Arial" w:cs="Arial"/>
                <w:color w:val="BE0000"/>
                <w:kern w:val="0"/>
                <w:sz w:val="20"/>
                <w:szCs w:val="20"/>
              </w:rPr>
              <w:t>1</w:t>
            </w:r>
            <w:r w:rsidRPr="003C479B">
              <w:rPr>
                <w:rFonts w:ascii="Arial" w:hAnsi="Arial" w:cs="Arial"/>
                <w:color w:val="BE0000"/>
                <w:kern w:val="0"/>
                <w:sz w:val="20"/>
                <w:szCs w:val="20"/>
              </w:rPr>
              <w:t>.12.2026</w:t>
            </w:r>
          </w:p>
          <w:p w14:paraId="1E63A5AF" w14:textId="77777777"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p>
          <w:p w14:paraId="6FD80011" w14:textId="3CC77C76" w:rsidR="003C479B" w:rsidRPr="003C479B" w:rsidRDefault="003C479B" w:rsidP="003C479B">
            <w:pPr>
              <w:widowControl w:val="0"/>
              <w:autoSpaceDE w:val="0"/>
              <w:autoSpaceDN w:val="0"/>
              <w:adjustRightInd w:val="0"/>
              <w:spacing w:after="0" w:line="240" w:lineRule="auto"/>
              <w:rPr>
                <w:rFonts w:ascii="Arial" w:hAnsi="Arial" w:cs="Arial"/>
                <w:color w:val="BE0000"/>
                <w:kern w:val="0"/>
                <w:sz w:val="20"/>
                <w:szCs w:val="20"/>
              </w:rPr>
            </w:pPr>
            <w:r w:rsidRPr="003C479B">
              <w:rPr>
                <w:rFonts w:ascii="Arial" w:hAnsi="Arial" w:cs="Arial"/>
                <w:color w:val="BE0000"/>
                <w:kern w:val="0"/>
                <w:sz w:val="20"/>
                <w:szCs w:val="20"/>
              </w:rPr>
              <w:t xml:space="preserve">Fertigstellung LV-Pos 01.04.0010.2 Wandkonsolen Betonattika: </w:t>
            </w:r>
            <w:r w:rsidR="00090CDF">
              <w:rPr>
                <w:rFonts w:ascii="Arial" w:hAnsi="Arial" w:cs="Arial"/>
                <w:color w:val="BE0000"/>
                <w:kern w:val="0"/>
                <w:sz w:val="20"/>
                <w:szCs w:val="20"/>
              </w:rPr>
              <w:t>10</w:t>
            </w:r>
            <w:r w:rsidRPr="003C479B">
              <w:rPr>
                <w:rFonts w:ascii="Arial" w:hAnsi="Arial" w:cs="Arial"/>
                <w:color w:val="BE0000"/>
                <w:kern w:val="0"/>
                <w:sz w:val="20"/>
                <w:szCs w:val="20"/>
              </w:rPr>
              <w:t>.12.2026</w:t>
            </w:r>
          </w:p>
          <w:p w14:paraId="48E98667" w14:textId="545A7E2C" w:rsidR="004421D7" w:rsidRDefault="004421D7" w:rsidP="003C479B">
            <w:pPr>
              <w:widowControl w:val="0"/>
              <w:autoSpaceDE w:val="0"/>
              <w:autoSpaceDN w:val="0"/>
              <w:adjustRightInd w:val="0"/>
              <w:spacing w:after="0" w:line="240" w:lineRule="auto"/>
              <w:rPr>
                <w:rFonts w:ascii="Arial" w:hAnsi="Arial" w:cs="Arial"/>
                <w:color w:val="BE0000"/>
                <w:kern w:val="0"/>
                <w:sz w:val="20"/>
                <w:szCs w:val="20"/>
              </w:rPr>
            </w:pPr>
          </w:p>
        </w:tc>
      </w:tr>
      <w:tr w:rsidR="00032614" w14:paraId="107CC3AC" w14:textId="77777777">
        <w:tc>
          <w:tcPr>
            <w:tcW w:w="450" w:type="dxa"/>
            <w:tcBorders>
              <w:top w:val="nil"/>
              <w:left w:val="nil"/>
              <w:bottom w:val="nil"/>
              <w:right w:val="nil"/>
            </w:tcBorders>
            <w:tcMar>
              <w:top w:w="20" w:type="dxa"/>
              <w:left w:w="20" w:type="dxa"/>
              <w:bottom w:w="20" w:type="dxa"/>
              <w:right w:w="20" w:type="dxa"/>
            </w:tcMar>
          </w:tcPr>
          <w:p w14:paraId="486A316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CF6EE5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822BEA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07F9AD5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FFF9225" w14:textId="77777777">
        <w:tc>
          <w:tcPr>
            <w:tcW w:w="450" w:type="dxa"/>
            <w:tcBorders>
              <w:top w:val="nil"/>
              <w:left w:val="nil"/>
              <w:bottom w:val="nil"/>
              <w:right w:val="nil"/>
            </w:tcBorders>
            <w:tcMar>
              <w:top w:w="20" w:type="dxa"/>
              <w:left w:w="20" w:type="dxa"/>
              <w:bottom w:w="20" w:type="dxa"/>
              <w:right w:w="20" w:type="dxa"/>
            </w:tcMar>
          </w:tcPr>
          <w:p w14:paraId="1D6B4CC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386CC648"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 11 VOB/B)</w:t>
            </w:r>
          </w:p>
        </w:tc>
      </w:tr>
      <w:tr w:rsidR="00032614" w14:paraId="0FFFEDFD" w14:textId="77777777">
        <w:tc>
          <w:tcPr>
            <w:tcW w:w="450" w:type="dxa"/>
            <w:tcBorders>
              <w:top w:val="nil"/>
              <w:left w:val="nil"/>
              <w:bottom w:val="nil"/>
              <w:right w:val="nil"/>
            </w:tcBorders>
            <w:tcMar>
              <w:top w:w="20" w:type="dxa"/>
              <w:left w:w="20" w:type="dxa"/>
              <w:bottom w:w="20" w:type="dxa"/>
              <w:right w:w="20" w:type="dxa"/>
            </w:tcMar>
          </w:tcPr>
          <w:p w14:paraId="4A96750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091544E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Der Auftragnehmer hat bei Überschreitung der unter 1. als Vertragsfrist vereinbarten Einzelfristen oder der Frist für die Vollendung als Vertragsstrafe für jeden Werktag des Verzugs zu zahlen:</w:t>
            </w:r>
          </w:p>
        </w:tc>
      </w:tr>
      <w:tr w:rsidR="00032614" w14:paraId="00849F24" w14:textId="77777777">
        <w:tc>
          <w:tcPr>
            <w:tcW w:w="450" w:type="dxa"/>
            <w:tcBorders>
              <w:top w:val="nil"/>
              <w:left w:val="nil"/>
              <w:bottom w:val="nil"/>
              <w:right w:val="nil"/>
            </w:tcBorders>
            <w:tcMar>
              <w:top w:w="20" w:type="dxa"/>
              <w:left w:w="20" w:type="dxa"/>
              <w:bottom w:w="20" w:type="dxa"/>
              <w:right w:w="20" w:type="dxa"/>
            </w:tcMar>
          </w:tcPr>
          <w:p w14:paraId="6859C79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160BFA7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74BE7E4"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494322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455896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 (ohne Umsatzsteuer)</w:t>
            </w:r>
          </w:p>
        </w:tc>
      </w:tr>
      <w:tr w:rsidR="00032614" w14:paraId="503388AF" w14:textId="77777777">
        <w:tc>
          <w:tcPr>
            <w:tcW w:w="450" w:type="dxa"/>
            <w:tcBorders>
              <w:top w:val="nil"/>
              <w:left w:val="nil"/>
              <w:bottom w:val="nil"/>
              <w:right w:val="nil"/>
            </w:tcBorders>
            <w:tcMar>
              <w:top w:w="20" w:type="dxa"/>
              <w:left w:w="20" w:type="dxa"/>
              <w:bottom w:w="20" w:type="dxa"/>
              <w:right w:w="20" w:type="dxa"/>
            </w:tcMar>
          </w:tcPr>
          <w:p w14:paraId="7AD9EB6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093B81B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52A0CD8"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AEC8C7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FD4BD0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Beträge für angebotene Instandhaltungsleistungen bleiben unberücksichtigt.</w:t>
            </w:r>
          </w:p>
          <w:p w14:paraId="4F6426D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Bezugsgröße zur Berechnung der Vertragsstrafe bei der Überschreitung von als Vertragsfrist vereinbarten Einzelfristen ist der Teil dieser Auftragssumme, der den bis zu diesem Zeitpunkt vertraglich zu erbringenden Leistungen entspricht.</w:t>
            </w:r>
          </w:p>
        </w:tc>
      </w:tr>
      <w:tr w:rsidR="00032614" w14:paraId="15E833F6" w14:textId="77777777">
        <w:tc>
          <w:tcPr>
            <w:tcW w:w="450" w:type="dxa"/>
            <w:tcBorders>
              <w:top w:val="nil"/>
              <w:left w:val="nil"/>
              <w:bottom w:val="nil"/>
              <w:right w:val="nil"/>
            </w:tcBorders>
            <w:tcMar>
              <w:top w:w="20" w:type="dxa"/>
              <w:left w:w="20" w:type="dxa"/>
              <w:bottom w:w="20" w:type="dxa"/>
              <w:right w:w="20" w:type="dxa"/>
            </w:tcMar>
          </w:tcPr>
          <w:p w14:paraId="640F755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40158DA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032614" w14:paraId="4203E2B7" w14:textId="77777777">
        <w:tc>
          <w:tcPr>
            <w:tcW w:w="450" w:type="dxa"/>
            <w:tcBorders>
              <w:top w:val="nil"/>
              <w:left w:val="nil"/>
              <w:bottom w:val="nil"/>
              <w:right w:val="nil"/>
            </w:tcBorders>
            <w:tcMar>
              <w:top w:w="20" w:type="dxa"/>
              <w:left w:w="20" w:type="dxa"/>
              <w:bottom w:w="20" w:type="dxa"/>
              <w:right w:w="20" w:type="dxa"/>
            </w:tcMar>
          </w:tcPr>
          <w:p w14:paraId="081E14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04FB915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032614" w14:paraId="745E1C76" w14:textId="77777777">
        <w:tc>
          <w:tcPr>
            <w:tcW w:w="450" w:type="dxa"/>
            <w:tcBorders>
              <w:top w:val="nil"/>
              <w:left w:val="nil"/>
              <w:bottom w:val="nil"/>
              <w:right w:val="nil"/>
            </w:tcBorders>
            <w:tcMar>
              <w:top w:w="20" w:type="dxa"/>
              <w:left w:w="20" w:type="dxa"/>
              <w:bottom w:w="20" w:type="dxa"/>
              <w:right w:w="20" w:type="dxa"/>
            </w:tcMar>
          </w:tcPr>
          <w:p w14:paraId="2A1D691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5554C5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DC5CCD8" w14:textId="77777777">
        <w:tc>
          <w:tcPr>
            <w:tcW w:w="450" w:type="dxa"/>
            <w:tcBorders>
              <w:top w:val="nil"/>
              <w:left w:val="nil"/>
              <w:bottom w:val="nil"/>
              <w:right w:val="nil"/>
            </w:tcBorders>
            <w:tcMar>
              <w:top w:w="20" w:type="dxa"/>
              <w:left w:w="20" w:type="dxa"/>
              <w:bottom w:w="20" w:type="dxa"/>
              <w:right w:w="20" w:type="dxa"/>
            </w:tcMar>
          </w:tcPr>
          <w:p w14:paraId="5976D4ED"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3ED35DE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 16 VOB/B)</w:t>
            </w:r>
          </w:p>
        </w:tc>
      </w:tr>
      <w:tr w:rsidR="00032614" w14:paraId="476165B6" w14:textId="77777777">
        <w:tc>
          <w:tcPr>
            <w:tcW w:w="450" w:type="dxa"/>
            <w:tcBorders>
              <w:top w:val="nil"/>
              <w:left w:val="nil"/>
              <w:bottom w:val="nil"/>
              <w:right w:val="nil"/>
            </w:tcBorders>
            <w:tcMar>
              <w:top w:w="20" w:type="dxa"/>
              <w:left w:w="20" w:type="dxa"/>
              <w:bottom w:w="20" w:type="dxa"/>
              <w:right w:w="20" w:type="dxa"/>
            </w:tcMar>
          </w:tcPr>
          <w:p w14:paraId="38504C3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B88BA5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032614" w14:paraId="3D783623" w14:textId="77777777">
        <w:tc>
          <w:tcPr>
            <w:tcW w:w="450" w:type="dxa"/>
            <w:tcBorders>
              <w:top w:val="nil"/>
              <w:left w:val="nil"/>
              <w:bottom w:val="nil"/>
              <w:right w:val="nil"/>
            </w:tcBorders>
            <w:tcMar>
              <w:top w:w="20" w:type="dxa"/>
              <w:left w:w="20" w:type="dxa"/>
              <w:bottom w:w="20" w:type="dxa"/>
              <w:right w:w="20" w:type="dxa"/>
            </w:tcMar>
          </w:tcPr>
          <w:p w14:paraId="7E87C35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5CF037"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015EC2DA" w14:textId="77777777">
        <w:tc>
          <w:tcPr>
            <w:tcW w:w="450" w:type="dxa"/>
            <w:tcBorders>
              <w:top w:val="nil"/>
              <w:left w:val="nil"/>
              <w:bottom w:val="nil"/>
              <w:right w:val="nil"/>
            </w:tcBorders>
            <w:tcMar>
              <w:top w:w="20" w:type="dxa"/>
              <w:left w:w="20" w:type="dxa"/>
              <w:bottom w:w="20" w:type="dxa"/>
              <w:right w:w="20" w:type="dxa"/>
            </w:tcMar>
          </w:tcPr>
          <w:p w14:paraId="47C1B37B"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6D0F5C8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die Vertragserfüllung (§ 17 VOB/B)</w:t>
            </w:r>
          </w:p>
        </w:tc>
      </w:tr>
      <w:tr w:rsidR="00032614" w14:paraId="17E592CE" w14:textId="77777777">
        <w:tc>
          <w:tcPr>
            <w:tcW w:w="450" w:type="dxa"/>
            <w:tcBorders>
              <w:top w:val="nil"/>
              <w:left w:val="nil"/>
              <w:bottom w:val="nil"/>
              <w:right w:val="nil"/>
            </w:tcBorders>
            <w:tcMar>
              <w:top w:w="20" w:type="dxa"/>
              <w:left w:w="20" w:type="dxa"/>
              <w:bottom w:w="20" w:type="dxa"/>
              <w:right w:w="20" w:type="dxa"/>
            </w:tcMar>
          </w:tcPr>
          <w:p w14:paraId="2B65E41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EAFC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DB91505"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22E4153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D3DB20A" w14:textId="5DF2E48C"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230F4BFB"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1CE2A3F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Vertragserfüllung wird verzichtet.</w:t>
            </w:r>
          </w:p>
        </w:tc>
      </w:tr>
      <w:tr w:rsidR="00032614" w14:paraId="2E98B0C8"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38E9F8D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06835F0"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2FC93AC"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2EB9F27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beträgt, ist Sicherheit für die Vertragserfüllung in Höhe von fünf Prozent der Auftragssumme (inkl. Umsatzsteuer, ohne Nachträge) zu leisten.</w:t>
            </w:r>
          </w:p>
        </w:tc>
      </w:tr>
      <w:tr w:rsidR="00032614" w14:paraId="06CDCA51" w14:textId="77777777">
        <w:tc>
          <w:tcPr>
            <w:tcW w:w="450" w:type="dxa"/>
            <w:tcBorders>
              <w:top w:val="nil"/>
              <w:left w:val="nil"/>
              <w:bottom w:val="nil"/>
              <w:right w:val="nil"/>
            </w:tcBorders>
            <w:tcMar>
              <w:top w:w="20" w:type="dxa"/>
              <w:left w:w="20" w:type="dxa"/>
              <w:bottom w:w="20" w:type="dxa"/>
              <w:right w:w="20" w:type="dxa"/>
            </w:tcMar>
          </w:tcPr>
          <w:p w14:paraId="32C2AD7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184982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B91D7DE" w14:textId="77777777">
        <w:tc>
          <w:tcPr>
            <w:tcW w:w="450" w:type="dxa"/>
            <w:tcBorders>
              <w:top w:val="nil"/>
              <w:left w:val="nil"/>
              <w:bottom w:val="nil"/>
              <w:right w:val="nil"/>
            </w:tcBorders>
            <w:tcMar>
              <w:top w:w="20" w:type="dxa"/>
              <w:left w:w="20" w:type="dxa"/>
              <w:bottom w:w="20" w:type="dxa"/>
              <w:right w:w="20" w:type="dxa"/>
            </w:tcMar>
          </w:tcPr>
          <w:p w14:paraId="1FD7371B"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1E69CAB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Mängelansprüche</w:t>
            </w:r>
          </w:p>
        </w:tc>
      </w:tr>
      <w:tr w:rsidR="00032614" w14:paraId="6FD1011A" w14:textId="77777777">
        <w:tc>
          <w:tcPr>
            <w:tcW w:w="450" w:type="dxa"/>
            <w:tcBorders>
              <w:top w:val="nil"/>
              <w:left w:val="nil"/>
              <w:bottom w:val="nil"/>
              <w:right w:val="nil"/>
            </w:tcBorders>
            <w:tcMar>
              <w:top w:w="20" w:type="dxa"/>
              <w:left w:w="20" w:type="dxa"/>
              <w:bottom w:w="20" w:type="dxa"/>
              <w:right w:w="20" w:type="dxa"/>
            </w:tcMar>
          </w:tcPr>
          <w:p w14:paraId="05134B4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03A836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790DEA3"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4A2EEB4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244319" w14:textId="0ADF63D0"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0504CA6E"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23D683F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Mängelansprüche wird verzichtet.</w:t>
            </w:r>
          </w:p>
        </w:tc>
      </w:tr>
      <w:tr w:rsidR="00032614" w14:paraId="49D770A9"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32614" w14:paraId="78A52E5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BB9F97F" w14:textId="77777777" w:rsidR="004421D7" w:rsidRDefault="004421D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3F08C95" w14:textId="77777777" w:rsidR="004421D7" w:rsidRDefault="004421D7">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6E4E38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für Mängelansprüche beträgt drei Prozent der Summe der Abschlagszahlungen zum Zeitpunkt der Abnahme (vorläufige Abrechnungssumme).</w:t>
            </w:r>
          </w:p>
        </w:tc>
      </w:tr>
      <w:tr w:rsidR="00032614" w14:paraId="0E298D0A" w14:textId="77777777">
        <w:tc>
          <w:tcPr>
            <w:tcW w:w="450" w:type="dxa"/>
            <w:tcBorders>
              <w:top w:val="nil"/>
              <w:left w:val="nil"/>
              <w:bottom w:val="nil"/>
              <w:right w:val="nil"/>
            </w:tcBorders>
            <w:tcMar>
              <w:top w:w="20" w:type="dxa"/>
              <w:left w:w="20" w:type="dxa"/>
              <w:bottom w:w="20" w:type="dxa"/>
              <w:right w:w="20" w:type="dxa"/>
            </w:tcMar>
          </w:tcPr>
          <w:p w14:paraId="6909CCB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800B4E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3CDC5636" w14:textId="77777777">
        <w:tc>
          <w:tcPr>
            <w:tcW w:w="450" w:type="dxa"/>
            <w:tcBorders>
              <w:top w:val="nil"/>
              <w:left w:val="nil"/>
              <w:bottom w:val="nil"/>
              <w:right w:val="nil"/>
            </w:tcBorders>
            <w:tcMar>
              <w:top w:w="20" w:type="dxa"/>
              <w:left w:w="20" w:type="dxa"/>
              <w:bottom w:w="20" w:type="dxa"/>
              <w:right w:w="20" w:type="dxa"/>
            </w:tcMar>
          </w:tcPr>
          <w:p w14:paraId="6B148129"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0CABFB82"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Bürgschaften (§ 17 VOB/B)</w:t>
            </w:r>
          </w:p>
        </w:tc>
      </w:tr>
      <w:tr w:rsidR="00032614" w14:paraId="113C5BEB" w14:textId="77777777">
        <w:tc>
          <w:tcPr>
            <w:tcW w:w="450" w:type="dxa"/>
            <w:tcBorders>
              <w:top w:val="nil"/>
              <w:left w:val="nil"/>
              <w:bottom w:val="nil"/>
              <w:right w:val="nil"/>
            </w:tcBorders>
            <w:tcMar>
              <w:top w:w="20" w:type="dxa"/>
              <w:left w:w="20" w:type="dxa"/>
              <w:bottom w:w="20" w:type="dxa"/>
              <w:right w:w="20" w:type="dxa"/>
            </w:tcMar>
          </w:tcPr>
          <w:p w14:paraId="6BE420F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9D2A62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Bürgschaft geleistet, ist dafür das jeweils einschlägige Formblatt des Auftraggebers zu verwenden, und zwar für</w:t>
            </w:r>
          </w:p>
        </w:tc>
      </w:tr>
      <w:tr w:rsidR="00032614" w14:paraId="3B6FB43B" w14:textId="77777777">
        <w:tc>
          <w:tcPr>
            <w:tcW w:w="450" w:type="dxa"/>
            <w:tcBorders>
              <w:top w:val="nil"/>
              <w:left w:val="nil"/>
              <w:bottom w:val="nil"/>
              <w:right w:val="nil"/>
            </w:tcBorders>
            <w:tcMar>
              <w:top w:w="20" w:type="dxa"/>
              <w:left w:w="20" w:type="dxa"/>
              <w:bottom w:w="20" w:type="dxa"/>
              <w:right w:w="20" w:type="dxa"/>
            </w:tcMar>
          </w:tcPr>
          <w:p w14:paraId="539EF9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4DB2BE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372FAF9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„Vertragserfüllungsbürgschaft“</w:t>
            </w:r>
          </w:p>
        </w:tc>
      </w:tr>
      <w:tr w:rsidR="00032614" w14:paraId="11659C71" w14:textId="77777777">
        <w:trPr>
          <w:trHeight w:val="288"/>
        </w:trPr>
        <w:tc>
          <w:tcPr>
            <w:tcW w:w="450" w:type="dxa"/>
            <w:tcBorders>
              <w:top w:val="nil"/>
              <w:left w:val="nil"/>
              <w:bottom w:val="nil"/>
              <w:right w:val="nil"/>
            </w:tcBorders>
            <w:tcMar>
              <w:top w:w="20" w:type="dxa"/>
              <w:left w:w="20" w:type="dxa"/>
              <w:bottom w:w="20" w:type="dxa"/>
              <w:right w:w="20" w:type="dxa"/>
            </w:tcMar>
          </w:tcPr>
          <w:p w14:paraId="476211C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84FD62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49D87DF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„Mängelansprüchebürgschaft“</w:t>
            </w:r>
          </w:p>
        </w:tc>
      </w:tr>
      <w:tr w:rsidR="00032614" w14:paraId="0AABDDD8" w14:textId="77777777">
        <w:trPr>
          <w:trHeight w:val="288"/>
        </w:trPr>
        <w:tc>
          <w:tcPr>
            <w:tcW w:w="450" w:type="dxa"/>
            <w:tcBorders>
              <w:top w:val="nil"/>
              <w:left w:val="nil"/>
              <w:bottom w:val="nil"/>
              <w:right w:val="nil"/>
            </w:tcBorders>
            <w:tcMar>
              <w:top w:w="20" w:type="dxa"/>
              <w:left w:w="20" w:type="dxa"/>
              <w:bottom w:w="20" w:type="dxa"/>
              <w:right w:w="20" w:type="dxa"/>
            </w:tcMar>
          </w:tcPr>
          <w:p w14:paraId="022F4C8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6B96C63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123EB4D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„Abschlagszahlungs-/ Vorauszahlungsbürgschaft“</w:t>
            </w:r>
          </w:p>
        </w:tc>
      </w:tr>
      <w:tr w:rsidR="00032614" w14:paraId="2F029DCA" w14:textId="77777777">
        <w:trPr>
          <w:trHeight w:val="288"/>
        </w:trPr>
        <w:tc>
          <w:tcPr>
            <w:tcW w:w="450" w:type="dxa"/>
            <w:tcBorders>
              <w:top w:val="nil"/>
              <w:left w:val="nil"/>
              <w:bottom w:val="nil"/>
              <w:right w:val="nil"/>
            </w:tcBorders>
            <w:tcMar>
              <w:top w:w="20" w:type="dxa"/>
              <w:left w:w="20" w:type="dxa"/>
              <w:bottom w:w="20" w:type="dxa"/>
              <w:right w:w="20" w:type="dxa"/>
            </w:tcMar>
          </w:tcPr>
          <w:p w14:paraId="7E6A5D1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18323D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79F9C388" w14:textId="77777777">
        <w:tc>
          <w:tcPr>
            <w:tcW w:w="450" w:type="dxa"/>
            <w:tcBorders>
              <w:top w:val="nil"/>
              <w:left w:val="nil"/>
              <w:bottom w:val="nil"/>
              <w:right w:val="nil"/>
            </w:tcBorders>
            <w:tcMar>
              <w:top w:w="20" w:type="dxa"/>
              <w:left w:w="20" w:type="dxa"/>
              <w:bottom w:w="20" w:type="dxa"/>
              <w:right w:w="20" w:type="dxa"/>
            </w:tcMar>
          </w:tcPr>
          <w:p w14:paraId="126C0815"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557EBBD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032614" w14:paraId="5569CEDB" w14:textId="77777777">
        <w:tc>
          <w:tcPr>
            <w:tcW w:w="450" w:type="dxa"/>
            <w:tcBorders>
              <w:top w:val="nil"/>
              <w:left w:val="nil"/>
              <w:bottom w:val="nil"/>
              <w:right w:val="nil"/>
            </w:tcBorders>
            <w:tcMar>
              <w:top w:w="20" w:type="dxa"/>
              <w:left w:w="20" w:type="dxa"/>
              <w:bottom w:w="20" w:type="dxa"/>
              <w:right w:w="20" w:type="dxa"/>
            </w:tcMar>
          </w:tcPr>
          <w:p w14:paraId="7DCF25B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EE72B0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032614" w14:paraId="5F113893" w14:textId="77777777">
        <w:tc>
          <w:tcPr>
            <w:tcW w:w="450" w:type="dxa"/>
            <w:tcBorders>
              <w:top w:val="nil"/>
              <w:left w:val="nil"/>
              <w:bottom w:val="nil"/>
              <w:right w:val="nil"/>
            </w:tcBorders>
            <w:tcMar>
              <w:top w:w="20" w:type="dxa"/>
              <w:left w:w="20" w:type="dxa"/>
              <w:bottom w:w="20" w:type="dxa"/>
              <w:right w:w="20" w:type="dxa"/>
            </w:tcMar>
          </w:tcPr>
          <w:p w14:paraId="57318D4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307032A"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20F368F" w14:textId="77777777">
        <w:tc>
          <w:tcPr>
            <w:tcW w:w="450" w:type="dxa"/>
            <w:tcBorders>
              <w:top w:val="nil"/>
              <w:left w:val="nil"/>
              <w:bottom w:val="nil"/>
              <w:right w:val="nil"/>
            </w:tcBorders>
            <w:tcMar>
              <w:top w:w="20" w:type="dxa"/>
              <w:left w:w="20" w:type="dxa"/>
              <w:bottom w:w="20" w:type="dxa"/>
              <w:right w:w="20" w:type="dxa"/>
            </w:tcMar>
          </w:tcPr>
          <w:p w14:paraId="32B442D5"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4874C0A4"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032614" w14:paraId="0183EF6E" w14:textId="77777777">
        <w:tc>
          <w:tcPr>
            <w:tcW w:w="450" w:type="dxa"/>
            <w:tcBorders>
              <w:top w:val="nil"/>
              <w:left w:val="nil"/>
              <w:bottom w:val="nil"/>
              <w:right w:val="nil"/>
            </w:tcBorders>
            <w:tcMar>
              <w:top w:w="20" w:type="dxa"/>
              <w:left w:w="20" w:type="dxa"/>
              <w:bottom w:w="20" w:type="dxa"/>
              <w:right w:w="20" w:type="dxa"/>
            </w:tcMar>
          </w:tcPr>
          <w:p w14:paraId="5CACE3C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FAAAB8B"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553CD9C8" w14:textId="77777777">
        <w:tc>
          <w:tcPr>
            <w:tcW w:w="450" w:type="dxa"/>
            <w:tcBorders>
              <w:top w:val="nil"/>
              <w:left w:val="nil"/>
              <w:bottom w:val="nil"/>
              <w:right w:val="nil"/>
            </w:tcBorders>
            <w:tcMar>
              <w:top w:w="20" w:type="dxa"/>
              <w:left w:w="20" w:type="dxa"/>
              <w:bottom w:w="20" w:type="dxa"/>
              <w:right w:w="20" w:type="dxa"/>
            </w:tcMar>
          </w:tcPr>
          <w:p w14:paraId="3D85133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53F3764"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zulässig.</w:t>
            </w:r>
          </w:p>
        </w:tc>
      </w:tr>
      <w:tr w:rsidR="00032614" w14:paraId="697FF0C2" w14:textId="77777777">
        <w:tc>
          <w:tcPr>
            <w:tcW w:w="450" w:type="dxa"/>
            <w:tcBorders>
              <w:top w:val="nil"/>
              <w:left w:val="nil"/>
              <w:bottom w:val="nil"/>
              <w:right w:val="nil"/>
            </w:tcBorders>
            <w:tcMar>
              <w:top w:w="20" w:type="dxa"/>
              <w:left w:w="20" w:type="dxa"/>
              <w:bottom w:w="20" w:type="dxa"/>
              <w:right w:w="20" w:type="dxa"/>
            </w:tcMar>
          </w:tcPr>
          <w:p w14:paraId="1A7BC16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8B81811"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225FB749" w14:textId="77777777">
        <w:tc>
          <w:tcPr>
            <w:tcW w:w="450" w:type="dxa"/>
            <w:tcBorders>
              <w:top w:val="nil"/>
              <w:left w:val="nil"/>
              <w:bottom w:val="nil"/>
              <w:right w:val="nil"/>
            </w:tcBorders>
            <w:tcMar>
              <w:top w:w="20" w:type="dxa"/>
              <w:left w:w="20" w:type="dxa"/>
              <w:bottom w:w="20" w:type="dxa"/>
              <w:right w:w="20" w:type="dxa"/>
            </w:tcMar>
          </w:tcPr>
          <w:p w14:paraId="6C441F3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0C6F3C0F"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032614" w14:paraId="7824298B" w14:textId="77777777">
        <w:tc>
          <w:tcPr>
            <w:tcW w:w="450" w:type="dxa"/>
            <w:tcBorders>
              <w:top w:val="nil"/>
              <w:left w:val="nil"/>
              <w:bottom w:val="nil"/>
              <w:right w:val="nil"/>
            </w:tcBorders>
            <w:tcMar>
              <w:top w:w="20" w:type="dxa"/>
              <w:left w:w="20" w:type="dxa"/>
              <w:bottom w:w="20" w:type="dxa"/>
              <w:right w:w="20" w:type="dxa"/>
            </w:tcMar>
          </w:tcPr>
          <w:p w14:paraId="4D0728F6"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6BB3D1C"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p>
        </w:tc>
      </w:tr>
      <w:tr w:rsidR="00032614" w14:paraId="552C8D81" w14:textId="77777777">
        <w:tc>
          <w:tcPr>
            <w:tcW w:w="450" w:type="dxa"/>
            <w:tcBorders>
              <w:top w:val="nil"/>
              <w:left w:val="nil"/>
              <w:bottom w:val="nil"/>
              <w:right w:val="nil"/>
            </w:tcBorders>
            <w:tcMar>
              <w:top w:w="20" w:type="dxa"/>
              <w:left w:w="20" w:type="dxa"/>
              <w:bottom w:w="20" w:type="dxa"/>
              <w:right w:w="20" w:type="dxa"/>
            </w:tcMar>
          </w:tcPr>
          <w:p w14:paraId="1E5AB98D"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198D1A09" w14:textId="77777777" w:rsidR="004421D7" w:rsidRDefault="004421D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032614" w14:paraId="3837A547" w14:textId="77777777">
        <w:tc>
          <w:tcPr>
            <w:tcW w:w="450" w:type="dxa"/>
            <w:tcBorders>
              <w:top w:val="nil"/>
              <w:left w:val="nil"/>
              <w:bottom w:val="nil"/>
              <w:right w:val="nil"/>
            </w:tcBorders>
            <w:tcMar>
              <w:top w:w="20" w:type="dxa"/>
              <w:left w:w="20" w:type="dxa"/>
              <w:bottom w:w="20" w:type="dxa"/>
              <w:right w:w="20" w:type="dxa"/>
            </w:tcMar>
          </w:tcPr>
          <w:p w14:paraId="293D7D9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07904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067C7329" w14:textId="77777777">
        <w:tc>
          <w:tcPr>
            <w:tcW w:w="450" w:type="dxa"/>
            <w:tcBorders>
              <w:top w:val="nil"/>
              <w:left w:val="nil"/>
              <w:bottom w:val="nil"/>
              <w:right w:val="nil"/>
            </w:tcBorders>
            <w:tcMar>
              <w:top w:w="20" w:type="dxa"/>
              <w:left w:w="20" w:type="dxa"/>
              <w:bottom w:w="20" w:type="dxa"/>
              <w:right w:w="20" w:type="dxa"/>
            </w:tcMar>
          </w:tcPr>
          <w:p w14:paraId="4EAEB675"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F9A88BD" w14:textId="1CF85D7B" w:rsidR="004421D7" w:rsidRDefault="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Lager-und Arbeitsplätze werden nur bereitgestellt, soweit dies in den Ausschreibungsunterlagen ausdrücklich vorgesehen ist. Etwa darüber hinaus erforderliche Lager- und Arbeitsplätze hat der Auftragnehmer zu beschaffen; die Kosten sind durch die Vertragspreise abgegolten.</w:t>
            </w:r>
          </w:p>
        </w:tc>
      </w:tr>
      <w:tr w:rsidR="004421D7" w14:paraId="6C261DB0" w14:textId="77777777">
        <w:tc>
          <w:tcPr>
            <w:tcW w:w="450" w:type="dxa"/>
            <w:tcBorders>
              <w:top w:val="nil"/>
              <w:left w:val="nil"/>
              <w:bottom w:val="nil"/>
              <w:right w:val="nil"/>
            </w:tcBorders>
            <w:tcMar>
              <w:top w:w="20" w:type="dxa"/>
              <w:left w:w="20" w:type="dxa"/>
              <w:bottom w:w="20" w:type="dxa"/>
              <w:right w:w="20" w:type="dxa"/>
            </w:tcMar>
          </w:tcPr>
          <w:p w14:paraId="4CAB5A20"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4AD6C71" w14:textId="77777777"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17E7D0FB" w14:textId="77777777">
        <w:tc>
          <w:tcPr>
            <w:tcW w:w="450" w:type="dxa"/>
            <w:tcBorders>
              <w:top w:val="nil"/>
              <w:left w:val="nil"/>
              <w:bottom w:val="nil"/>
              <w:right w:val="nil"/>
            </w:tcBorders>
            <w:tcMar>
              <w:top w:w="20" w:type="dxa"/>
              <w:left w:w="20" w:type="dxa"/>
              <w:bottom w:w="20" w:type="dxa"/>
              <w:right w:w="20" w:type="dxa"/>
            </w:tcMar>
          </w:tcPr>
          <w:p w14:paraId="72C0AEF8"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5055056" w14:textId="3C5D48CE"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Baustrom- und Wasseranschluss ist vorhanden. Die Verbrauchskosten trägt der Auftraggeber.</w:t>
            </w:r>
          </w:p>
        </w:tc>
      </w:tr>
      <w:tr w:rsidR="004421D7" w14:paraId="3E40382F" w14:textId="77777777">
        <w:tc>
          <w:tcPr>
            <w:tcW w:w="450" w:type="dxa"/>
            <w:tcBorders>
              <w:top w:val="nil"/>
              <w:left w:val="nil"/>
              <w:bottom w:val="nil"/>
              <w:right w:val="nil"/>
            </w:tcBorders>
            <w:tcMar>
              <w:top w:w="20" w:type="dxa"/>
              <w:left w:w="20" w:type="dxa"/>
              <w:bottom w:w="20" w:type="dxa"/>
              <w:right w:w="20" w:type="dxa"/>
            </w:tcMar>
          </w:tcPr>
          <w:p w14:paraId="360114EC"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28C5FB3" w14:textId="77777777" w:rsidR="004421D7" w:rsidRP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726D21B1" w14:textId="77777777">
        <w:tc>
          <w:tcPr>
            <w:tcW w:w="450" w:type="dxa"/>
            <w:tcBorders>
              <w:top w:val="nil"/>
              <w:left w:val="nil"/>
              <w:bottom w:val="nil"/>
              <w:right w:val="nil"/>
            </w:tcBorders>
            <w:tcMar>
              <w:top w:w="20" w:type="dxa"/>
              <w:left w:w="20" w:type="dxa"/>
              <w:bottom w:w="20" w:type="dxa"/>
              <w:right w:w="20" w:type="dxa"/>
            </w:tcMar>
          </w:tcPr>
          <w:p w14:paraId="0978F4C2"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7BD876E"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Eine Bauleistungsversicherung nach ABN hat der Auftraggeber abgeschlossen. Mitversichert sind die Risiken aller am Bau beteiligten Unternehmen.</w:t>
            </w:r>
          </w:p>
          <w:p w14:paraId="2D014634"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Die Selbstbeteiligung je Schadensereignis beträgt 0,20 v.H. der Entschädigungssumme, mindestens 250,00 € und ist im Schadensfall von derjenigen Partei zu übernehmen, die nach VOB/B die Gefahr zu tragen hat.</w:t>
            </w:r>
          </w:p>
          <w:p w14:paraId="00525AAC" w14:textId="24EEF80F"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Vom Auftragnehmer wird ein anteiliger Prämienbetrag vom 2,00 v.T. der Abrechnungssumme (brutto) gefordert (oder spätestens bei der Schlusszahlung verrechnet).</w:t>
            </w:r>
          </w:p>
        </w:tc>
      </w:tr>
      <w:tr w:rsidR="004421D7" w14:paraId="33A56EBC" w14:textId="77777777">
        <w:tc>
          <w:tcPr>
            <w:tcW w:w="450" w:type="dxa"/>
            <w:tcBorders>
              <w:top w:val="nil"/>
              <w:left w:val="nil"/>
              <w:bottom w:val="nil"/>
              <w:right w:val="nil"/>
            </w:tcBorders>
            <w:tcMar>
              <w:top w:w="20" w:type="dxa"/>
              <w:left w:w="20" w:type="dxa"/>
              <w:bottom w:w="20" w:type="dxa"/>
              <w:right w:w="20" w:type="dxa"/>
            </w:tcMar>
          </w:tcPr>
          <w:p w14:paraId="62029846"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898A959"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E3D3F49" w14:textId="77777777">
        <w:tc>
          <w:tcPr>
            <w:tcW w:w="450" w:type="dxa"/>
            <w:tcBorders>
              <w:top w:val="nil"/>
              <w:left w:val="nil"/>
              <w:bottom w:val="nil"/>
              <w:right w:val="nil"/>
            </w:tcBorders>
            <w:tcMar>
              <w:top w:w="20" w:type="dxa"/>
              <w:left w:w="20" w:type="dxa"/>
              <w:bottom w:w="20" w:type="dxa"/>
              <w:right w:w="20" w:type="dxa"/>
            </w:tcMar>
          </w:tcPr>
          <w:p w14:paraId="3D492A9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AF4D933" w14:textId="4538FB2B"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Der Auftragnehmer hat einen Baufristenplan über seine vertraglichen Leistungen zu erstellen, anhand dessen die Einhaltung der Vertragsfristen nachgewiesen und überwacht werden kann. Die Vertragsfristen ergeben sich aus den Besonderen Vertragsbedingungen. Die Festlegungen des Auftraggebers, z.B. zur baufachlichen oder terminlichen Koordinierung mit den übrigen Leistungsbereichen sind zu berücksichtigen. Der Plan ist entsprechend dem Baufortschritt fortzuschreiben und nach Aufforderung durch den Auftraggeber überarbeitet zu übergeben. Bei Änderungen der Vertragsfristen oder bei erheblichen Abweichungen von sonstigen Festlegungen ist der Plan durch den Auftragnehmer unverzüglich zu überarbeiten. Der Plan ist dem Auftraggeber spätestens 10 Werktage nach Auftragserteilung, bei Überarbeitung unverzüglich jeweils in 2 facher Fertigung zu übergeben.</w:t>
            </w:r>
          </w:p>
        </w:tc>
      </w:tr>
      <w:tr w:rsidR="004421D7" w14:paraId="1B59501E" w14:textId="77777777">
        <w:tc>
          <w:tcPr>
            <w:tcW w:w="450" w:type="dxa"/>
            <w:tcBorders>
              <w:top w:val="nil"/>
              <w:left w:val="nil"/>
              <w:bottom w:val="nil"/>
              <w:right w:val="nil"/>
            </w:tcBorders>
            <w:tcMar>
              <w:top w:w="20" w:type="dxa"/>
              <w:left w:w="20" w:type="dxa"/>
              <w:bottom w:w="20" w:type="dxa"/>
              <w:right w:w="20" w:type="dxa"/>
            </w:tcMar>
          </w:tcPr>
          <w:p w14:paraId="4C17ACF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3547D57"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C0341BB" w14:textId="77777777">
        <w:tc>
          <w:tcPr>
            <w:tcW w:w="450" w:type="dxa"/>
            <w:tcBorders>
              <w:top w:val="nil"/>
              <w:left w:val="nil"/>
              <w:bottom w:val="nil"/>
              <w:right w:val="nil"/>
            </w:tcBorders>
            <w:tcMar>
              <w:top w:w="20" w:type="dxa"/>
              <w:left w:w="20" w:type="dxa"/>
              <w:bottom w:w="20" w:type="dxa"/>
              <w:right w:w="20" w:type="dxa"/>
            </w:tcMar>
          </w:tcPr>
          <w:p w14:paraId="3D5FAC3D"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A5F7B20" w14:textId="7142E8D4"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Der Auftragnehmer hat dem Auftraggeber vor Beginn der Baustelleneinrichtung einen Baustelleneinrichtungsplan vorzulegen.</w:t>
            </w:r>
          </w:p>
        </w:tc>
      </w:tr>
      <w:tr w:rsidR="004421D7" w14:paraId="14B804CF" w14:textId="77777777">
        <w:tc>
          <w:tcPr>
            <w:tcW w:w="450" w:type="dxa"/>
            <w:tcBorders>
              <w:top w:val="nil"/>
              <w:left w:val="nil"/>
              <w:bottom w:val="nil"/>
              <w:right w:val="nil"/>
            </w:tcBorders>
            <w:tcMar>
              <w:top w:w="20" w:type="dxa"/>
              <w:left w:w="20" w:type="dxa"/>
              <w:bottom w:w="20" w:type="dxa"/>
              <w:right w:w="20" w:type="dxa"/>
            </w:tcMar>
          </w:tcPr>
          <w:p w14:paraId="192FBB63"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73483FA"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tc>
      </w:tr>
      <w:tr w:rsidR="004421D7" w14:paraId="59F14508" w14:textId="77777777">
        <w:tc>
          <w:tcPr>
            <w:tcW w:w="450" w:type="dxa"/>
            <w:tcBorders>
              <w:top w:val="nil"/>
              <w:left w:val="nil"/>
              <w:bottom w:val="nil"/>
              <w:right w:val="nil"/>
            </w:tcBorders>
            <w:tcMar>
              <w:top w:w="20" w:type="dxa"/>
              <w:left w:w="20" w:type="dxa"/>
              <w:bottom w:w="20" w:type="dxa"/>
              <w:right w:w="20" w:type="dxa"/>
            </w:tcMar>
          </w:tcPr>
          <w:p w14:paraId="091FE079"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B90FCDA"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74410D2C"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7EA34E99"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p w14:paraId="5A0B44AF"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Die Urkalkulation ist (auch nach Auftragserteilung) auf Anforderung vorzulegen.</w:t>
            </w:r>
          </w:p>
          <w:p w14:paraId="7D56C636" w14:textId="77777777"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p>
          <w:p w14:paraId="26F32C25" w14:textId="04FF0141" w:rsidR="004421D7" w:rsidRPr="004421D7" w:rsidRDefault="004421D7" w:rsidP="004421D7">
            <w:pPr>
              <w:widowControl w:val="0"/>
              <w:autoSpaceDE w:val="0"/>
              <w:autoSpaceDN w:val="0"/>
              <w:adjustRightInd w:val="0"/>
              <w:spacing w:after="0" w:line="240" w:lineRule="auto"/>
              <w:rPr>
                <w:rFonts w:ascii="Arial" w:hAnsi="Arial" w:cs="Arial"/>
                <w:color w:val="000000"/>
                <w:kern w:val="0"/>
                <w:sz w:val="20"/>
                <w:szCs w:val="20"/>
              </w:rPr>
            </w:pPr>
            <w:r w:rsidRPr="004421D7">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r w:rsidR="001D24EB" w14:paraId="0A95EE2F" w14:textId="77777777">
        <w:tc>
          <w:tcPr>
            <w:tcW w:w="450" w:type="dxa"/>
            <w:tcBorders>
              <w:top w:val="nil"/>
              <w:left w:val="nil"/>
              <w:bottom w:val="nil"/>
              <w:right w:val="nil"/>
            </w:tcBorders>
            <w:tcMar>
              <w:top w:w="20" w:type="dxa"/>
              <w:left w:w="20" w:type="dxa"/>
              <w:bottom w:w="20" w:type="dxa"/>
              <w:right w:w="20" w:type="dxa"/>
            </w:tcMar>
          </w:tcPr>
          <w:p w14:paraId="01DC58DC" w14:textId="77777777" w:rsidR="001D24EB" w:rsidRDefault="001D24E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D4992E9" w14:textId="77777777" w:rsidR="001D24EB" w:rsidRPr="004421D7" w:rsidRDefault="001D24EB" w:rsidP="004421D7">
            <w:pPr>
              <w:widowControl w:val="0"/>
              <w:autoSpaceDE w:val="0"/>
              <w:autoSpaceDN w:val="0"/>
              <w:adjustRightInd w:val="0"/>
              <w:spacing w:after="0" w:line="240" w:lineRule="auto"/>
              <w:rPr>
                <w:rFonts w:ascii="Arial" w:hAnsi="Arial" w:cs="Arial"/>
                <w:color w:val="000000"/>
                <w:kern w:val="0"/>
                <w:sz w:val="20"/>
                <w:szCs w:val="20"/>
              </w:rPr>
            </w:pPr>
          </w:p>
        </w:tc>
      </w:tr>
      <w:tr w:rsidR="001D24EB" w14:paraId="0EBD2D37" w14:textId="77777777">
        <w:tc>
          <w:tcPr>
            <w:tcW w:w="450" w:type="dxa"/>
            <w:tcBorders>
              <w:top w:val="nil"/>
              <w:left w:val="nil"/>
              <w:bottom w:val="nil"/>
              <w:right w:val="nil"/>
            </w:tcBorders>
            <w:tcMar>
              <w:top w:w="20" w:type="dxa"/>
              <w:left w:w="20" w:type="dxa"/>
              <w:bottom w:w="20" w:type="dxa"/>
              <w:right w:w="20" w:type="dxa"/>
            </w:tcMar>
          </w:tcPr>
          <w:p w14:paraId="29B6FF5E" w14:textId="77777777" w:rsidR="001D24EB" w:rsidRDefault="001D24E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C6F8E90" w14:textId="4D18124E" w:rsidR="001D24EB" w:rsidRPr="004421D7" w:rsidRDefault="001D24EB" w:rsidP="004421D7">
            <w:pPr>
              <w:widowControl w:val="0"/>
              <w:autoSpaceDE w:val="0"/>
              <w:autoSpaceDN w:val="0"/>
              <w:adjustRightInd w:val="0"/>
              <w:spacing w:after="0" w:line="240" w:lineRule="auto"/>
              <w:rPr>
                <w:rFonts w:ascii="Arial" w:hAnsi="Arial" w:cs="Arial"/>
                <w:color w:val="000000"/>
                <w:kern w:val="0"/>
                <w:sz w:val="20"/>
                <w:szCs w:val="20"/>
              </w:rPr>
            </w:pPr>
            <w:r w:rsidRPr="001D24EB">
              <w:rPr>
                <w:rFonts w:ascii="Arial" w:hAnsi="Arial" w:cs="Arial"/>
                <w:color w:val="000000"/>
                <w:kern w:val="0"/>
                <w:sz w:val="20"/>
                <w:szCs w:val="20"/>
              </w:rPr>
              <w:t>Die Kommunikation für Planaustausch und Protokolle erfolgt ausschließlich über den Poolarserver als Planserver. Der Zugang zum Planserver wird über den AG bereitgestellt. Pläne werden nur in digitaler Form übergeben.</w:t>
            </w:r>
          </w:p>
        </w:tc>
      </w:tr>
    </w:tbl>
    <w:p w14:paraId="49CC5D53" w14:textId="77777777" w:rsidR="004421D7" w:rsidRDefault="004421D7">
      <w:bookmarkStart w:id="0" w:name="SV_RefID_PageTotal"/>
      <w:bookmarkEnd w:id="0"/>
    </w:p>
    <w:sectPr w:rsidR="004421D7">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1275" w14:textId="77777777" w:rsidR="004421D7" w:rsidRDefault="004421D7">
      <w:pPr>
        <w:spacing w:after="0" w:line="240" w:lineRule="auto"/>
      </w:pPr>
      <w:r>
        <w:separator/>
      </w:r>
    </w:p>
  </w:endnote>
  <w:endnote w:type="continuationSeparator" w:id="0">
    <w:p w14:paraId="5BBA170C" w14:textId="77777777" w:rsidR="004421D7" w:rsidRDefault="00442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32614" w14:paraId="18B436A1" w14:textId="77777777">
      <w:trPr>
        <w:trHeight w:val="200"/>
      </w:trPr>
      <w:tc>
        <w:tcPr>
          <w:tcW w:w="9014" w:type="dxa"/>
          <w:gridSpan w:val="2"/>
          <w:tcBorders>
            <w:top w:val="nil"/>
            <w:left w:val="nil"/>
            <w:bottom w:val="nil"/>
            <w:right w:val="nil"/>
          </w:tcBorders>
          <w:tcMar>
            <w:right w:w="200" w:type="dxa"/>
          </w:tcMar>
        </w:tcPr>
        <w:p w14:paraId="1DB08A3E"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r w:rsidR="00032614" w14:paraId="4EB878D6" w14:textId="77777777">
      <w:trPr>
        <w:trHeight w:val="200"/>
      </w:trPr>
      <w:tc>
        <w:tcPr>
          <w:tcW w:w="4507" w:type="dxa"/>
          <w:tcBorders>
            <w:top w:val="nil"/>
            <w:left w:val="nil"/>
            <w:bottom w:val="nil"/>
            <w:right w:val="nil"/>
          </w:tcBorders>
        </w:tcPr>
        <w:p w14:paraId="54A08A9D" w14:textId="77777777" w:rsidR="004421D7" w:rsidRDefault="004421D7">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2DF297DB" w14:textId="04141912" w:rsidR="004421D7" w:rsidRDefault="004421D7">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090CDF">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032614" w14:paraId="2C4082C0" w14:textId="77777777">
      <w:trPr>
        <w:trHeight w:val="200"/>
      </w:trPr>
      <w:tc>
        <w:tcPr>
          <w:tcW w:w="9014" w:type="dxa"/>
          <w:gridSpan w:val="2"/>
          <w:tcBorders>
            <w:top w:val="nil"/>
            <w:left w:val="nil"/>
            <w:bottom w:val="nil"/>
            <w:right w:val="nil"/>
          </w:tcBorders>
          <w:tcMar>
            <w:right w:w="200" w:type="dxa"/>
          </w:tcMar>
        </w:tcPr>
        <w:p w14:paraId="16008023" w14:textId="77777777" w:rsidR="004421D7" w:rsidRDefault="004421D7">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29.07.2026 13:43 Uhr - BMS 13.0.1.0702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7753" w14:textId="77777777" w:rsidR="004421D7" w:rsidRDefault="004421D7">
      <w:pPr>
        <w:spacing w:after="0" w:line="240" w:lineRule="auto"/>
      </w:pPr>
      <w:r>
        <w:separator/>
      </w:r>
    </w:p>
  </w:footnote>
  <w:footnote w:type="continuationSeparator" w:id="0">
    <w:p w14:paraId="7ADB78B7" w14:textId="77777777" w:rsidR="004421D7" w:rsidRDefault="00442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32614" w14:paraId="0B0779CB" w14:textId="77777777">
      <w:tc>
        <w:tcPr>
          <w:tcW w:w="9015" w:type="dxa"/>
          <w:tcBorders>
            <w:top w:val="nil"/>
            <w:left w:val="nil"/>
            <w:bottom w:val="nil"/>
            <w:right w:val="nil"/>
          </w:tcBorders>
          <w:tcMar>
            <w:top w:w="20" w:type="dxa"/>
            <w:left w:w="20" w:type="dxa"/>
            <w:bottom w:w="20" w:type="dxa"/>
            <w:right w:w="200" w:type="dxa"/>
          </w:tcMar>
        </w:tcPr>
        <w:p w14:paraId="3088CC04" w14:textId="77777777" w:rsidR="004421D7" w:rsidRDefault="004421D7">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032614" w14:paraId="5292B724" w14:textId="77777777">
      <w:tc>
        <w:tcPr>
          <w:tcW w:w="9015" w:type="dxa"/>
          <w:tcBorders>
            <w:top w:val="nil"/>
            <w:left w:val="nil"/>
            <w:bottom w:val="nil"/>
            <w:right w:val="nil"/>
          </w:tcBorders>
          <w:tcMar>
            <w:top w:w="20" w:type="dxa"/>
            <w:left w:w="20" w:type="dxa"/>
            <w:bottom w:w="20" w:type="dxa"/>
            <w:right w:w="200" w:type="dxa"/>
          </w:tcMar>
        </w:tcPr>
        <w:p w14:paraId="38D80709" w14:textId="77777777" w:rsidR="004421D7" w:rsidRDefault="004421D7">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032614" w14:paraId="54B60507" w14:textId="77777777">
      <w:tc>
        <w:tcPr>
          <w:tcW w:w="9015" w:type="dxa"/>
          <w:tcBorders>
            <w:top w:val="nil"/>
            <w:left w:val="nil"/>
            <w:bottom w:val="nil"/>
            <w:right w:val="nil"/>
          </w:tcBorders>
          <w:tcMar>
            <w:top w:w="20" w:type="dxa"/>
            <w:left w:w="20" w:type="dxa"/>
            <w:bottom w:w="20" w:type="dxa"/>
            <w:right w:w="20" w:type="dxa"/>
          </w:tcMar>
        </w:tcPr>
        <w:p w14:paraId="6188B5DF" w14:textId="77777777" w:rsidR="004421D7" w:rsidRDefault="004421D7">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B8"/>
    <w:rsid w:val="00032614"/>
    <w:rsid w:val="000629B8"/>
    <w:rsid w:val="00090CDF"/>
    <w:rsid w:val="001D24EB"/>
    <w:rsid w:val="003C479B"/>
    <w:rsid w:val="004421D7"/>
    <w:rsid w:val="007347C6"/>
    <w:rsid w:val="00D24331"/>
    <w:rsid w:val="00DE13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5D2C40"/>
  <w14:defaultImageDpi w14:val="0"/>
  <w15:docId w15:val="{FAD7795A-BA26-4F9F-A0DE-0917FD4A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71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7581</Characters>
  <Application>Microsoft Office Word</Application>
  <DocSecurity>0</DocSecurity>
  <Lines>63</Lines>
  <Paragraphs>17</Paragraphs>
  <ScaleCrop>false</ScaleCrop>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5</cp:revision>
  <dcterms:created xsi:type="dcterms:W3CDTF">2026-07-29T11:48:00Z</dcterms:created>
  <dcterms:modified xsi:type="dcterms:W3CDTF">2026-08-12T11:25:00Z</dcterms:modified>
</cp:coreProperties>
</file>